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>
      <w:pPr>
        <w:numPr>
          <w:ilvl w:val="0"/>
          <w:numId w:val="1"/>
        </w:numPr>
        <w:rPr>
          <w:rFonts w:hint="eastAsia"/>
          <w:b/>
          <w:bCs/>
          <w:sz w:val="30"/>
          <w:szCs w:val="30"/>
          <w:lang w:val="en-US" w:eastAsia="zh-Hans"/>
        </w:rPr>
      </w:pPr>
      <w:r>
        <w:rPr>
          <w:rFonts w:hint="eastAsia"/>
          <w:b/>
          <w:bCs/>
          <w:sz w:val="30"/>
          <w:szCs w:val="30"/>
          <w:lang w:val="en-US" w:eastAsia="zh-Hans"/>
        </w:rPr>
        <w:t>登录系统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输入网址</w:t>
      </w:r>
      <w:r>
        <w:rPr>
          <w:rFonts w:hint="default"/>
          <w:lang w:eastAsia="zh-Hans"/>
        </w:rPr>
        <w:t>：</w:t>
      </w:r>
      <w:r>
        <w:rPr>
          <w:rFonts w:hint="default"/>
          <w:lang w:eastAsia="zh-Hans"/>
        </w:rPr>
        <w:fldChar w:fldCharType="begin"/>
      </w:r>
      <w:r>
        <w:rPr>
          <w:rFonts w:hint="default"/>
          <w:lang w:eastAsia="zh-Hans"/>
        </w:rPr>
        <w:instrText xml:space="preserve"> HYPERLINK "https://ahuac.jw.chaoxing.com/admin/login?logout=1" </w:instrText>
      </w:r>
      <w:r>
        <w:rPr>
          <w:rFonts w:hint="default"/>
          <w:lang w:eastAsia="zh-Hans"/>
        </w:rPr>
        <w:fldChar w:fldCharType="separate"/>
      </w:r>
      <w:r>
        <w:rPr>
          <w:rStyle w:val="3"/>
          <w:rFonts w:hint="default"/>
          <w:lang w:eastAsia="zh-Hans"/>
        </w:rPr>
        <w:t>https://ahuac.jw.chaoxing.com/admin/login?logout=1</w:t>
      </w:r>
      <w:r>
        <w:rPr>
          <w:rFonts w:hint="default"/>
          <w:lang w:eastAsia="zh-Hans"/>
        </w:rPr>
        <w:fldChar w:fldCharType="end"/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C00000"/>
          <w:lang w:val="en-US" w:eastAsia="zh-Hans"/>
        </w:rPr>
      </w:pPr>
      <w:bookmarkStart w:id="0" w:name="_GoBack"/>
    </w:p>
    <w:p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color w:val="C00000"/>
          <w:lang w:eastAsia="zh-Hans"/>
        </w:rPr>
      </w:pPr>
      <w:r>
        <w:rPr>
          <w:rFonts w:hint="eastAsia"/>
          <w:b/>
          <w:bCs/>
          <w:color w:val="C00000"/>
          <w:lang w:val="en-US" w:eastAsia="zh-Hans"/>
        </w:rPr>
        <w:t>用户名</w:t>
      </w:r>
      <w:r>
        <w:rPr>
          <w:rFonts w:hint="default"/>
          <w:b/>
          <w:bCs/>
          <w:color w:val="C00000"/>
          <w:lang w:eastAsia="zh-Hans"/>
        </w:rPr>
        <w:t>：</w:t>
      </w:r>
      <w:r>
        <w:rPr>
          <w:rFonts w:hint="eastAsia"/>
          <w:b/>
          <w:bCs/>
          <w:color w:val="C00000"/>
          <w:lang w:val="en-US" w:eastAsia="zh-Hans"/>
        </w:rPr>
        <w:t>学号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C00000"/>
          <w:lang w:val="en-US" w:eastAsia="zh-Hans"/>
        </w:rPr>
      </w:pPr>
      <w:r>
        <w:rPr>
          <w:rFonts w:hint="eastAsia"/>
          <w:b/>
          <w:bCs/>
          <w:color w:val="C00000"/>
          <w:lang w:val="en-US" w:eastAsia="zh-Hans"/>
        </w:rPr>
        <w:t>密码</w:t>
      </w:r>
      <w:r>
        <w:rPr>
          <w:rFonts w:hint="default"/>
          <w:b/>
          <w:bCs/>
          <w:color w:val="C00000"/>
          <w:lang w:eastAsia="zh-Hans"/>
        </w:rPr>
        <w:t>：</w:t>
      </w:r>
      <w:r>
        <w:rPr>
          <w:rFonts w:hint="eastAsia"/>
          <w:b/>
          <w:bCs/>
          <w:color w:val="C00000"/>
          <w:lang w:val="en-US" w:eastAsia="zh-Hans"/>
        </w:rPr>
        <w:t>如果没有修改密码</w:t>
      </w:r>
      <w:r>
        <w:rPr>
          <w:rFonts w:hint="default"/>
          <w:b/>
          <w:bCs/>
          <w:color w:val="C00000"/>
          <w:lang w:eastAsia="zh-Hans"/>
        </w:rPr>
        <w:t>（</w:t>
      </w:r>
      <w:r>
        <w:rPr>
          <w:rFonts w:hint="eastAsia"/>
          <w:b/>
          <w:bCs/>
          <w:color w:val="C00000"/>
          <w:lang w:val="en-US" w:eastAsia="zh-Hans"/>
        </w:rPr>
        <w:t>默认密码为</w:t>
      </w:r>
      <w:r>
        <w:rPr>
          <w:rFonts w:hint="default"/>
          <w:b/>
          <w:bCs/>
          <w:color w:val="C00000"/>
          <w:lang w:eastAsia="zh-Hans"/>
        </w:rPr>
        <w:t>admin123）</w:t>
      </w:r>
      <w:bookmarkEnd w:id="0"/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Hans"/>
        </w:rPr>
      </w:pPr>
    </w:p>
    <w:p>
      <w:r>
        <w:drawing>
          <wp:inline distT="0" distB="0" distL="114300" distR="114300">
            <wp:extent cx="5263515" cy="3134995"/>
            <wp:effectExtent l="0" t="0" r="19685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34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numId w:val="0"/>
        </w:numPr>
        <w:rPr>
          <w:rFonts w:hint="eastAsia"/>
          <w:b/>
          <w:bCs/>
          <w:sz w:val="30"/>
          <w:szCs w:val="30"/>
          <w:lang w:val="en-US" w:eastAsia="zh-Hans"/>
        </w:rPr>
      </w:pPr>
      <w:r>
        <w:rPr>
          <w:rFonts w:hint="eastAsia"/>
          <w:b/>
          <w:bCs/>
          <w:sz w:val="30"/>
          <w:szCs w:val="30"/>
          <w:lang w:val="en-US" w:eastAsia="zh-Hans"/>
        </w:rPr>
        <w:t>二</w:t>
      </w:r>
      <w:r>
        <w:rPr>
          <w:rFonts w:hint="default"/>
          <w:b/>
          <w:bCs/>
          <w:sz w:val="30"/>
          <w:szCs w:val="30"/>
          <w:lang w:eastAsia="zh-Hans"/>
        </w:rPr>
        <w:t>、</w:t>
      </w:r>
      <w:r>
        <w:rPr>
          <w:rFonts w:hint="eastAsia"/>
          <w:b/>
          <w:bCs/>
          <w:sz w:val="30"/>
          <w:szCs w:val="30"/>
          <w:lang w:val="en-US" w:eastAsia="zh-Hans"/>
        </w:rPr>
        <w:t>重修报名</w:t>
      </w:r>
    </w:p>
    <w:p>
      <w:pPr>
        <w:widowControl w:val="0"/>
        <w:numPr>
          <w:numId w:val="0"/>
        </w:num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t>1、</w:t>
      </w:r>
      <w:r>
        <w:rPr>
          <w:rFonts w:hint="eastAsia"/>
          <w:lang w:val="en-US" w:eastAsia="zh-Hans"/>
        </w:rPr>
        <w:t>在学生个人主页面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点击进入“</w:t>
      </w:r>
      <w:r>
        <w:rPr>
          <w:rFonts w:hint="eastAsia"/>
          <w:b/>
          <w:bCs/>
          <w:color w:val="C00000"/>
          <w:lang w:val="en-US" w:eastAsia="zh-Hans"/>
        </w:rPr>
        <w:t>学生申请</w:t>
      </w:r>
      <w:r>
        <w:rPr>
          <w:rFonts w:hint="eastAsia"/>
          <w:lang w:val="en-US" w:eastAsia="zh-Hans"/>
        </w:rPr>
        <w:t>”模块</w:t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3515" cy="2501900"/>
            <wp:effectExtent l="0" t="0" r="1968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</w:pPr>
    </w:p>
    <w:p>
      <w:pPr>
        <w:widowControl w:val="0"/>
        <w:numPr>
          <w:numId w:val="0"/>
        </w:numPr>
        <w:jc w:val="both"/>
      </w:pPr>
      <w:r>
        <w:t>2、</w:t>
      </w:r>
      <w:r>
        <w:rPr>
          <w:rFonts w:hint="eastAsia"/>
          <w:lang w:val="en-US" w:eastAsia="zh-Hans"/>
        </w:rPr>
        <w:t>找到“</w:t>
      </w:r>
      <w:r>
        <w:rPr>
          <w:rFonts w:hint="eastAsia"/>
          <w:b/>
          <w:bCs/>
          <w:color w:val="C00000"/>
          <w:lang w:val="en-US" w:eastAsia="zh-Hans"/>
        </w:rPr>
        <w:t>重修报名申请</w:t>
      </w:r>
      <w:r>
        <w:rPr>
          <w:rFonts w:hint="eastAsia"/>
          <w:lang w:val="en-US" w:eastAsia="zh-Hans"/>
        </w:rPr>
        <w:t>”页面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点击进入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可以看见本学期允许重修的课程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点击“</w:t>
      </w:r>
      <w:r>
        <w:rPr>
          <w:rFonts w:hint="eastAsia"/>
          <w:b/>
          <w:bCs/>
          <w:color w:val="C00000"/>
          <w:lang w:val="en-US" w:eastAsia="zh-Hans"/>
        </w:rPr>
        <w:t>报名</w:t>
      </w:r>
      <w:r>
        <w:rPr>
          <w:rFonts w:hint="eastAsia"/>
          <w:lang w:val="en-US" w:eastAsia="zh-Hans"/>
        </w:rPr>
        <w:t>”进行重修课程的报名</w:t>
      </w:r>
      <w:r>
        <w:rPr>
          <w:rFonts w:hint="default"/>
          <w:lang w:eastAsia="zh-Hans"/>
        </w:rPr>
        <w:t>。</w:t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3515" cy="2893060"/>
            <wp:effectExtent l="0" t="0" r="1968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93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</w:pPr>
    </w:p>
    <w:p>
      <w:pPr>
        <w:widowControl w:val="0"/>
        <w:numPr>
          <w:numId w:val="0"/>
        </w:numPr>
        <w:jc w:val="both"/>
      </w:pPr>
      <w:r>
        <w:t>3、</w:t>
      </w:r>
      <w:r>
        <w:rPr>
          <w:rFonts w:hint="eastAsia"/>
          <w:lang w:val="en-US" w:eastAsia="zh-Hans"/>
        </w:rPr>
        <w:t>报名成功后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可点击“</w:t>
      </w:r>
      <w:r>
        <w:rPr>
          <w:rFonts w:hint="eastAsia"/>
          <w:b/>
          <w:bCs/>
          <w:color w:val="C00000"/>
          <w:lang w:val="en-US" w:eastAsia="zh-Hans"/>
        </w:rPr>
        <w:t>取消报名</w:t>
      </w:r>
      <w:r>
        <w:rPr>
          <w:rFonts w:hint="eastAsia"/>
          <w:lang w:val="en-US" w:eastAsia="zh-Hans"/>
        </w:rPr>
        <w:t>”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取消本门课程的重修报名</w:t>
      </w:r>
      <w:r>
        <w:rPr>
          <w:rFonts w:hint="default"/>
          <w:lang w:eastAsia="zh-Hans"/>
        </w:rPr>
        <w:t>。</w:t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3515" cy="2900680"/>
            <wp:effectExtent l="0" t="0" r="19685" b="203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00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</w:pPr>
    </w:p>
    <w:p>
      <w:pPr>
        <w:numPr>
          <w:numId w:val="0"/>
        </w:numPr>
        <w:rPr>
          <w:rFonts w:hint="eastAsia"/>
          <w:b/>
          <w:bCs/>
          <w:sz w:val="30"/>
          <w:szCs w:val="30"/>
          <w:lang w:val="en-US" w:eastAsia="zh-Hans"/>
        </w:rPr>
      </w:pPr>
      <w:r>
        <w:rPr>
          <w:rFonts w:hint="eastAsia"/>
          <w:b/>
          <w:bCs/>
          <w:sz w:val="30"/>
          <w:szCs w:val="30"/>
          <w:lang w:val="en-US" w:eastAsia="zh-Hans"/>
        </w:rPr>
        <w:t>三</w:t>
      </w:r>
      <w:r>
        <w:rPr>
          <w:rFonts w:hint="default"/>
          <w:b/>
          <w:bCs/>
          <w:sz w:val="30"/>
          <w:szCs w:val="30"/>
          <w:lang w:eastAsia="zh-Hans"/>
        </w:rPr>
        <w:t>、</w:t>
      </w:r>
      <w:r>
        <w:rPr>
          <w:rFonts w:hint="eastAsia"/>
          <w:b/>
          <w:bCs/>
          <w:sz w:val="30"/>
          <w:szCs w:val="30"/>
          <w:lang w:val="en-US" w:eastAsia="zh-Hans"/>
        </w:rPr>
        <w:t>重修选班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Hans"/>
        </w:rPr>
      </w:pPr>
      <w:r>
        <w:rPr>
          <w:rFonts w:hint="default"/>
          <w:lang w:eastAsia="zh-Hans"/>
        </w:rPr>
        <w:t>1、</w:t>
      </w:r>
      <w:r>
        <w:rPr>
          <w:rFonts w:hint="eastAsia"/>
          <w:lang w:val="en-US" w:eastAsia="zh-Hans"/>
        </w:rPr>
        <w:t>课程重修报名成功后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点击“</w:t>
      </w:r>
      <w:r>
        <w:rPr>
          <w:rFonts w:hint="eastAsia"/>
          <w:b/>
          <w:bCs/>
          <w:color w:val="C00000"/>
          <w:lang w:val="en-US" w:eastAsia="zh-Hans"/>
        </w:rPr>
        <w:t>首页</w:t>
      </w:r>
      <w:r>
        <w:rPr>
          <w:rFonts w:hint="eastAsia"/>
          <w:lang w:val="en-US" w:eastAsia="zh-Hans"/>
        </w:rPr>
        <w:t>”返回个人主页后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找到“</w:t>
      </w:r>
      <w:r>
        <w:rPr>
          <w:rFonts w:hint="eastAsia"/>
          <w:b/>
          <w:bCs/>
          <w:color w:val="C00000"/>
          <w:lang w:val="en-US" w:eastAsia="zh-Hans"/>
        </w:rPr>
        <w:t>选课</w:t>
      </w:r>
      <w:r>
        <w:rPr>
          <w:rFonts w:hint="eastAsia"/>
          <w:lang w:val="en-US" w:eastAsia="zh-Hans"/>
        </w:rPr>
        <w:t>”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进行重修选班操作</w:t>
      </w:r>
    </w:p>
    <w:p>
      <w:pPr>
        <w:numPr>
          <w:numId w:val="0"/>
        </w:numPr>
        <w:rPr>
          <w:rFonts w:hint="eastAsia"/>
          <w:b/>
          <w:bCs/>
          <w:sz w:val="30"/>
          <w:szCs w:val="30"/>
          <w:lang w:val="en-US" w:eastAsia="zh-Hans"/>
        </w:rPr>
      </w:pPr>
      <w:r>
        <w:drawing>
          <wp:inline distT="0" distB="0" distL="114300" distR="114300">
            <wp:extent cx="5263515" cy="2867660"/>
            <wp:effectExtent l="0" t="0" r="1968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67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drawing>
          <wp:inline distT="0" distB="0" distL="114300" distR="114300">
            <wp:extent cx="5263515" cy="2886075"/>
            <wp:effectExtent l="0" t="0" r="1968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eastAsia"/>
          <w:lang w:eastAsia="zh-Hans"/>
        </w:rPr>
      </w:pPr>
      <w:r>
        <w:t>2、</w:t>
      </w:r>
      <w:r>
        <w:rPr>
          <w:rFonts w:hint="eastAsia"/>
          <w:lang w:val="en-US" w:eastAsia="zh-Hans"/>
        </w:rPr>
        <w:t>点击要重修的课程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会重新本学期该课程的教学班列表</w:t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3515" cy="2878455"/>
            <wp:effectExtent l="0" t="0" r="19685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78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</w:pPr>
      <w:r>
        <w:t>3、</w:t>
      </w:r>
      <w:r>
        <w:rPr>
          <w:rFonts w:hint="eastAsia"/>
          <w:lang w:val="en-US" w:eastAsia="zh-Hans"/>
        </w:rPr>
        <w:t>找到自己要选择的教学班后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点击“</w:t>
      </w:r>
      <w:r>
        <w:rPr>
          <w:rFonts w:hint="eastAsia"/>
          <w:b/>
          <w:bCs/>
          <w:color w:val="C00000"/>
          <w:lang w:val="en-US" w:eastAsia="zh-Hans"/>
        </w:rPr>
        <w:t>选课</w:t>
      </w:r>
      <w:r>
        <w:rPr>
          <w:rFonts w:hint="eastAsia"/>
          <w:lang w:val="en-US" w:eastAsia="zh-Hans"/>
        </w:rPr>
        <w:t>”即可</w:t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3515" cy="2853055"/>
            <wp:effectExtent l="0" t="0" r="19685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</w:pPr>
    </w:p>
    <w:p>
      <w:pPr>
        <w:widowControl w:val="0"/>
        <w:numPr>
          <w:ilvl w:val="0"/>
          <w:numId w:val="2"/>
        </w:numPr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选课完成后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可“</w:t>
      </w:r>
      <w:r>
        <w:rPr>
          <w:rFonts w:hint="eastAsia"/>
          <w:b/>
          <w:bCs/>
          <w:color w:val="C00000"/>
          <w:lang w:val="en-US" w:eastAsia="zh-Hans"/>
        </w:rPr>
        <w:t>退课</w:t>
      </w:r>
      <w:r>
        <w:rPr>
          <w:rFonts w:hint="eastAsia"/>
          <w:lang w:val="en-US" w:eastAsia="zh-Hans"/>
        </w:rPr>
        <w:t>”重新选班</w:t>
      </w:r>
    </w:p>
    <w:p>
      <w:pPr>
        <w:widowControl w:val="0"/>
        <w:numPr>
          <w:numId w:val="0"/>
        </w:numPr>
        <w:jc w:val="both"/>
        <w:rPr>
          <w:rFonts w:hint="eastAsia"/>
          <w:lang w:eastAsia="zh-Hans"/>
        </w:rPr>
      </w:pPr>
      <w:r>
        <w:drawing>
          <wp:inline distT="0" distB="0" distL="114300" distR="114300">
            <wp:extent cx="5259705" cy="2856865"/>
            <wp:effectExtent l="0" t="0" r="23495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856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5E5CBD"/>
    <w:multiLevelType w:val="singleLevel"/>
    <w:tmpl w:val="625E5CBD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625E5D14"/>
    <w:multiLevelType w:val="singleLevel"/>
    <w:tmpl w:val="625E5D14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67722A"/>
    <w:rsid w:val="7F67722A"/>
    <w:rsid w:val="B7FF7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Office_4.0.0.6524_F1E327BC-269C-435d-A152-05C5408002CA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2022-04-19T14:33:00Z</dcterms:created>
  <dc:creator>wyx</dc:creator>
  <cp:lastModifiedBy>wyx</cp:lastModifiedBy>
  <dcterms:modified xsi:type="dcterms:W3CDTF">2022-04-19T14:54:49Z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2052-4.0.0.6524</vt:lpwstr>
  </property>
</Properties>
</file>